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研究生科研与实践创新计划项目结题结果汇总表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宋体" w:eastAsia="仿宋_GB2312" w:cs="宋体"/>
          <w:color w:val="3F3F3F"/>
          <w:sz w:val="28"/>
          <w:szCs w:val="28"/>
          <w:u w:val="single"/>
          <w:lang w:val="en-US" w:eastAsia="zh-CN" w:bidi="ar"/>
        </w:rPr>
        <w:t xml:space="preserve">  物理学院        （盖章）</w:t>
      </w: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 xml:space="preserve">                 填表人：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 </w:t>
      </w:r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88"/>
        <w:gridCol w:w="2367"/>
        <w:gridCol w:w="4980"/>
        <w:gridCol w:w="172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23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结题意见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1"/>
                <w:szCs w:val="21"/>
                <w:lang w:val="en-US" w:eastAsia="zh-CN" w:bidi="ar"/>
              </w:rPr>
              <w:t>（优秀、合格、不合格、延期）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钱文日</w:t>
            </w:r>
          </w:p>
        </w:tc>
        <w:tc>
          <w:tcPr>
            <w:tcW w:w="23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SX2008038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二维石墨烯类系统的光电导及热辐射性质研究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xcxjh20210804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解育岚</w:t>
            </w:r>
          </w:p>
        </w:tc>
        <w:tc>
          <w:tcPr>
            <w:tcW w:w="23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SX2008044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增强型紫外光电探测的构筑与性能研究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xcxjh20210805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张继哲</w:t>
            </w:r>
          </w:p>
        </w:tc>
        <w:tc>
          <w:tcPr>
            <w:tcW w:w="23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SX2008054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银纳米线与MXenes电磁屏蔽复合薄膜的研究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xcxjh20210806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结题答辩专家签名：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主管院长签名：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224</Characters>
  <Lines>0</Lines>
  <Paragraphs>0</Paragraphs>
  <TotalTime>5</TotalTime>
  <ScaleCrop>false</ScaleCrop>
  <LinksUpToDate>false</LinksUpToDate>
  <CharactersWithSpaces>284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2016-03-25T01:49:00Z</dcterms:created>
  <dc:creator>Administrator</dc:creator>
  <cp:lastModifiedBy>刘威</cp:lastModifiedBy>
  <dcterms:modified xsi:type="dcterms:W3CDTF">2022-10-17T09:15:37Z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C10664B560824D05A17B70AC78FB3F53</vt:lpwstr>
  </property>
</Properties>
</file>